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9" w:rsidRDefault="00462B69" w:rsidP="00CD0F93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 xml:space="preserve">    Индивидуальный маршрутный лист___________________</w:t>
      </w:r>
    </w:p>
    <w:p w:rsidR="00462B69" w:rsidRDefault="00462B69" w:rsidP="00CD0F93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 xml:space="preserve"> </w:t>
      </w:r>
      <w:r w:rsidRPr="00CD0F93"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>План уро</w:t>
      </w:r>
      <w:r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t>чной работы  со слабоуспевающей ученицей</w:t>
      </w:r>
    </w:p>
    <w:p w:rsidR="00462B69" w:rsidRPr="00CD0F93" w:rsidRDefault="00462B69" w:rsidP="00CD0F93">
      <w:pPr>
        <w:shd w:val="clear" w:color="auto" w:fill="FFFFFF"/>
        <w:spacing w:after="0" w:line="240" w:lineRule="auto"/>
        <w:ind w:left="720"/>
        <w:rPr>
          <w:rFonts w:cs="Calibri"/>
          <w:color w:val="000000"/>
          <w:lang w:eastAsia="ru-RU"/>
        </w:rPr>
      </w:pPr>
    </w:p>
    <w:tbl>
      <w:tblPr>
        <w:tblW w:w="97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84"/>
        <w:gridCol w:w="2498"/>
      </w:tblGrid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Срок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контрольного тестирования учащейся класса по основным разделам учебного материала 1 класса</w:t>
            </w:r>
          </w:p>
          <w:p w:rsidR="00462B69" w:rsidRPr="00CD0F93" w:rsidRDefault="00462B69" w:rsidP="00CD0F9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62B69" w:rsidRPr="00CD0F93" w:rsidRDefault="00462B69" w:rsidP="00CD0F9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Определение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фактического уровня знаний ребенка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Выявление в знаниях ученицы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робелов, которые требуют 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ликвидации.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Установление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ричин отставания слабоуспевающей ученицы 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встречи и беседы  с родителями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дефектологом, психологом, логопедом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и, обязательно, в ходе беседы с самим ребенком.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Ликвидировать пробелы в знаниях, выявленные в ходе тестирования , после чего провести повторный контроль знаний.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уальные задания слабоуспевающей ученице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фиксировать это в плане урока.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Регулярно и систематически опрашивать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Поставить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известность родителей ученицы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rPr>
          <w:trHeight w:val="553"/>
        </w:trPr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Default="00462B69" w:rsidP="00CD0F9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Вести обязательный тематиче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ский учет знаний слабоуспевающей ученицы 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462B69" w:rsidRPr="00874D57" w:rsidTr="00CD0F93"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Проводить дополнительные (индивидуальные) занятия для слабоусп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евающей ученицы, учить </w:t>
            </w: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навыкам самостоятельной работы.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69" w:rsidRPr="00CD0F93" w:rsidRDefault="00462B69" w:rsidP="00CD0F93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CD0F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462B69" w:rsidRDefault="00462B69"/>
    <w:sectPr w:rsidR="00462B69" w:rsidSect="009C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3FD"/>
    <w:multiLevelType w:val="hybridMultilevel"/>
    <w:tmpl w:val="301C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F93"/>
    <w:rsid w:val="00462B69"/>
    <w:rsid w:val="004E26BA"/>
    <w:rsid w:val="00620D3D"/>
    <w:rsid w:val="00874D57"/>
    <w:rsid w:val="009C0B68"/>
    <w:rsid w:val="00CD0F93"/>
    <w:rsid w:val="00D1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">
    <w:name w:val="c33"/>
    <w:basedOn w:val="Normal"/>
    <w:uiPriority w:val="99"/>
    <w:rsid w:val="00CD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DefaultParagraphFont"/>
    <w:uiPriority w:val="99"/>
    <w:rsid w:val="00CD0F93"/>
    <w:rPr>
      <w:rFonts w:cs="Times New Roman"/>
    </w:rPr>
  </w:style>
  <w:style w:type="paragraph" w:customStyle="1" w:styleId="c16">
    <w:name w:val="c16"/>
    <w:basedOn w:val="Normal"/>
    <w:uiPriority w:val="99"/>
    <w:rsid w:val="00CD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DefaultParagraphFont"/>
    <w:uiPriority w:val="99"/>
    <w:rsid w:val="00CD0F93"/>
    <w:rPr>
      <w:rFonts w:cs="Times New Roman"/>
    </w:rPr>
  </w:style>
  <w:style w:type="paragraph" w:customStyle="1" w:styleId="c22">
    <w:name w:val="c22"/>
    <w:basedOn w:val="Normal"/>
    <w:uiPriority w:val="99"/>
    <w:rsid w:val="00CD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D0F9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0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2022-12-16T08:33:00Z</dcterms:created>
  <dcterms:modified xsi:type="dcterms:W3CDTF">2022-12-18T16:34:00Z</dcterms:modified>
</cp:coreProperties>
</file>